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A0F3C" w14:textId="77777777" w:rsidR="00871E22" w:rsidRPr="00871E22" w:rsidRDefault="00871E22" w:rsidP="00871E22">
      <w:pPr>
        <w:jc w:val="center"/>
        <w:rPr>
          <w:rFonts w:ascii="Times New Roman" w:hAnsi="Times New Roman"/>
          <w:b/>
        </w:rPr>
      </w:pPr>
      <w:r w:rsidRPr="00871E22">
        <w:rPr>
          <w:rFonts w:ascii="Times New Roman" w:hAnsi="Times New Roman"/>
          <w:b/>
        </w:rPr>
        <w:t>Сатып алынатын тауарлардың техникалық ерекшелігі</w:t>
      </w: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664"/>
        <w:gridCol w:w="6408"/>
        <w:gridCol w:w="113"/>
        <w:gridCol w:w="1451"/>
      </w:tblGrid>
      <w:tr w:rsidR="00537435" w:rsidRPr="00A37C52" w14:paraId="1A69CA9E" w14:textId="77777777" w:rsidTr="008E466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7F346A">
            <w:pPr>
              <w:spacing w:after="0" w:line="240" w:lineRule="auto"/>
              <w:ind w:left="-108"/>
              <w:jc w:val="center"/>
              <w:rPr>
                <w:rFonts w:ascii="Times New Roman" w:hAnsi="Times New Roman"/>
                <w:b/>
              </w:rPr>
            </w:pPr>
            <w:r w:rsidRPr="00A37C52">
              <w:rPr>
                <w:rFonts w:ascii="Times New Roman" w:hAnsi="Times New Roman"/>
                <w:b/>
              </w:rPr>
              <w:t xml:space="preserve">№ </w:t>
            </w:r>
            <w:proofErr w:type="gramStart"/>
            <w:r w:rsidRPr="00A37C52">
              <w:rPr>
                <w:rFonts w:ascii="Times New Roman" w:hAnsi="Times New Roman"/>
                <w:b/>
              </w:rPr>
              <w:t>п</w:t>
            </w:r>
            <w:proofErr w:type="gramEnd"/>
            <w:r w:rsidRPr="00A37C52">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345"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459E8FE6" w:rsidR="00537435" w:rsidRPr="00A37C52"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537435" w:rsidRPr="00A37C52" w14:paraId="0DF118E1"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8507F"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3974DDE6"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5ED85E66" w14:textId="537183A6" w:rsidR="00537435" w:rsidRPr="00A37C52"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5"/>
            <w:tcBorders>
              <w:top w:val="single" w:sz="4" w:space="0" w:color="auto"/>
              <w:left w:val="single" w:sz="4" w:space="0" w:color="auto"/>
              <w:bottom w:val="single" w:sz="4" w:space="0" w:color="auto"/>
              <w:right w:val="single" w:sz="4" w:space="0" w:color="auto"/>
            </w:tcBorders>
          </w:tcPr>
          <w:p w14:paraId="7C561859" w14:textId="57904D80" w:rsidR="00537435" w:rsidRPr="00F97722" w:rsidRDefault="00F97722" w:rsidP="00F97722">
            <w:pPr>
              <w:pStyle w:val="Default"/>
              <w:rPr>
                <w:b/>
                <w:bCs/>
                <w:color w:val="auto"/>
                <w:sz w:val="22"/>
                <w:szCs w:val="22"/>
                <w:shd w:val="clear" w:color="auto" w:fill="FFFFFF"/>
                <w:lang w:val="kk-KZ"/>
              </w:rPr>
            </w:pPr>
            <w:r w:rsidRPr="00F97722">
              <w:rPr>
                <w:b/>
              </w:rPr>
              <w:t xml:space="preserve">Медициналық механикалық </w:t>
            </w:r>
            <w:r>
              <w:rPr>
                <w:b/>
                <w:lang w:val="kk-KZ"/>
              </w:rPr>
              <w:t>кереует</w:t>
            </w:r>
          </w:p>
        </w:tc>
      </w:tr>
      <w:tr w:rsidR="00871E22" w:rsidRPr="00A37C52" w14:paraId="2C1F29E5" w14:textId="77777777" w:rsidTr="000E56F4">
        <w:trPr>
          <w:trHeight w:val="611"/>
        </w:trPr>
        <w:tc>
          <w:tcPr>
            <w:tcW w:w="709" w:type="dxa"/>
            <w:vMerge w:val="restart"/>
            <w:tcBorders>
              <w:left w:val="single" w:sz="4" w:space="0" w:color="auto"/>
              <w:right w:val="single" w:sz="4" w:space="0" w:color="auto"/>
            </w:tcBorders>
            <w:vAlign w:val="center"/>
            <w:hideMark/>
          </w:tcPr>
          <w:p w14:paraId="75541DAB" w14:textId="77777777" w:rsidR="00871E22" w:rsidRPr="00A37C52" w:rsidRDefault="00871E22" w:rsidP="00871E22">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11721143" w:rsidR="00871E22" w:rsidRPr="00A37C52" w:rsidRDefault="00871E22" w:rsidP="00871E22">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029AB4AC" w14:textId="0CC93DC6" w:rsidR="00871E22" w:rsidRPr="00871E22" w:rsidRDefault="00871E22" w:rsidP="00871E22">
            <w:pPr>
              <w:spacing w:after="0" w:line="240" w:lineRule="auto"/>
              <w:jc w:val="center"/>
              <w:rPr>
                <w:rFonts w:ascii="Times New Roman" w:hAnsi="Times New Roman"/>
                <w:i/>
              </w:rPr>
            </w:pPr>
            <w:r w:rsidRPr="00871E22">
              <w:rPr>
                <w:rFonts w:ascii="Times New Roman" w:hAnsi="Times New Roman"/>
                <w:i/>
                <w:color w:val="000000"/>
                <w:spacing w:val="2"/>
                <w:sz w:val="20"/>
                <w:szCs w:val="20"/>
              </w:rPr>
              <w:t>р/с</w:t>
            </w:r>
            <w:r w:rsidRPr="00871E22">
              <w:rPr>
                <w:rFonts w:ascii="Times New Roman" w:hAnsi="Times New Roman"/>
                <w:i/>
                <w:color w:val="000000"/>
                <w:spacing w:val="2"/>
                <w:sz w:val="20"/>
                <w:szCs w:val="20"/>
              </w:rPr>
              <w:br/>
              <w:t>№</w:t>
            </w:r>
          </w:p>
        </w:tc>
        <w:tc>
          <w:tcPr>
            <w:tcW w:w="2664" w:type="dxa"/>
            <w:tcBorders>
              <w:top w:val="single" w:sz="4" w:space="0" w:color="auto"/>
              <w:left w:val="single" w:sz="4" w:space="0" w:color="auto"/>
              <w:bottom w:val="single" w:sz="4" w:space="0" w:color="auto"/>
              <w:right w:val="single" w:sz="4" w:space="0" w:color="auto"/>
            </w:tcBorders>
            <w:hideMark/>
          </w:tcPr>
          <w:p w14:paraId="0411EE4C" w14:textId="6425FE1F"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атауы</w:t>
            </w:r>
          </w:p>
        </w:tc>
        <w:tc>
          <w:tcPr>
            <w:tcW w:w="6408" w:type="dxa"/>
            <w:tcBorders>
              <w:top w:val="single" w:sz="4" w:space="0" w:color="auto"/>
              <w:left w:val="single" w:sz="4" w:space="0" w:color="auto"/>
              <w:bottom w:val="single" w:sz="4" w:space="0" w:color="auto"/>
              <w:right w:val="single" w:sz="4" w:space="0" w:color="auto"/>
            </w:tcBorders>
            <w:hideMark/>
          </w:tcPr>
          <w:p w14:paraId="3EEF9BD9" w14:textId="3D0A20CD"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4" w:type="dxa"/>
            <w:gridSpan w:val="2"/>
            <w:tcBorders>
              <w:top w:val="single" w:sz="4" w:space="0" w:color="auto"/>
              <w:left w:val="single" w:sz="4" w:space="0" w:color="auto"/>
              <w:bottom w:val="single" w:sz="4" w:space="0" w:color="auto"/>
              <w:right w:val="single" w:sz="4" w:space="0" w:color="auto"/>
            </w:tcBorders>
            <w:hideMark/>
          </w:tcPr>
          <w:p w14:paraId="093AB42F" w14:textId="3A14A2C0"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Талап етілетін саны (өлшем бірлігін көрсете отырып)</w:t>
            </w:r>
          </w:p>
        </w:tc>
      </w:tr>
      <w:tr w:rsidR="00537435" w:rsidRPr="00A37C52" w14:paraId="0658B0FA" w14:textId="77777777" w:rsidTr="007F346A">
        <w:trPr>
          <w:trHeight w:val="141"/>
        </w:trPr>
        <w:tc>
          <w:tcPr>
            <w:tcW w:w="709" w:type="dxa"/>
            <w:vMerge/>
            <w:tcBorders>
              <w:left w:val="single" w:sz="4" w:space="0" w:color="auto"/>
              <w:right w:val="single" w:sz="4" w:space="0" w:color="auto"/>
            </w:tcBorders>
            <w:vAlign w:val="center"/>
            <w:hideMark/>
          </w:tcPr>
          <w:p w14:paraId="42970039"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537435" w:rsidRPr="00A37C52" w:rsidRDefault="00537435" w:rsidP="007F346A">
            <w:pPr>
              <w:spacing w:after="0" w:line="240" w:lineRule="auto"/>
              <w:ind w:right="-108"/>
              <w:rPr>
                <w:rFonts w:ascii="Times New Roman" w:hAnsi="Times New Roman"/>
                <w:b/>
              </w:rPr>
            </w:pPr>
          </w:p>
        </w:tc>
        <w:tc>
          <w:tcPr>
            <w:tcW w:w="11345" w:type="dxa"/>
            <w:gridSpan w:val="5"/>
            <w:tcBorders>
              <w:top w:val="single" w:sz="4" w:space="0" w:color="auto"/>
              <w:left w:val="single" w:sz="4" w:space="0" w:color="auto"/>
              <w:bottom w:val="single" w:sz="4" w:space="0" w:color="auto"/>
              <w:right w:val="single" w:sz="4" w:space="0" w:color="auto"/>
            </w:tcBorders>
            <w:hideMark/>
          </w:tcPr>
          <w:p w14:paraId="5F34C439" w14:textId="3C2CC657" w:rsidR="00537435" w:rsidRPr="00871E22" w:rsidRDefault="00871E22" w:rsidP="007F346A">
            <w:pPr>
              <w:spacing w:after="0" w:line="240" w:lineRule="auto"/>
              <w:rPr>
                <w:rFonts w:ascii="Times New Roman" w:hAnsi="Times New Roman"/>
                <w:i/>
              </w:rPr>
            </w:pPr>
            <w:r w:rsidRPr="00871E22">
              <w:rPr>
                <w:rFonts w:ascii="Times New Roman" w:hAnsi="Times New Roman"/>
                <w:i/>
                <w:color w:val="000000"/>
                <w:spacing w:val="2"/>
                <w:sz w:val="20"/>
                <w:szCs w:val="20"/>
                <w:shd w:val="clear" w:color="auto" w:fill="FFFFFF"/>
              </w:rPr>
              <w:t>Негізгі жиынтықтаушылар</w:t>
            </w:r>
          </w:p>
        </w:tc>
      </w:tr>
      <w:tr w:rsidR="00537435" w:rsidRPr="00A37C52" w14:paraId="2140D0C5" w14:textId="77777777" w:rsidTr="000E56F4">
        <w:trPr>
          <w:trHeight w:val="141"/>
        </w:trPr>
        <w:tc>
          <w:tcPr>
            <w:tcW w:w="709" w:type="dxa"/>
            <w:vMerge/>
            <w:tcBorders>
              <w:left w:val="single" w:sz="4" w:space="0" w:color="auto"/>
              <w:right w:val="single" w:sz="4" w:space="0" w:color="auto"/>
            </w:tcBorders>
            <w:vAlign w:val="center"/>
          </w:tcPr>
          <w:p w14:paraId="138A1A60"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4228727" w14:textId="77777777" w:rsidR="00537435" w:rsidRPr="00A37C52" w:rsidRDefault="00537435"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2BA7B870" w14:textId="77777777" w:rsidR="00537435" w:rsidRPr="00A37C52" w:rsidRDefault="00537435" w:rsidP="007F346A">
            <w:pPr>
              <w:spacing w:after="0" w:line="240" w:lineRule="auto"/>
              <w:jc w:val="center"/>
              <w:rPr>
                <w:rFonts w:ascii="Times New Roman" w:hAnsi="Times New Roman"/>
              </w:rPr>
            </w:pPr>
            <w:r w:rsidRPr="00A37C52">
              <w:rPr>
                <w:rFonts w:ascii="Times New Roman" w:hAnsi="Times New Roman"/>
              </w:rPr>
              <w:t>1</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197E758C" w14:textId="6DBC02CA" w:rsidR="00871E22" w:rsidRPr="00064E5D" w:rsidRDefault="00F97722" w:rsidP="00871E22">
            <w:pPr>
              <w:pStyle w:val="Default"/>
              <w:rPr>
                <w:bCs/>
                <w:color w:val="auto"/>
                <w:sz w:val="22"/>
                <w:szCs w:val="22"/>
                <w:shd w:val="clear" w:color="auto" w:fill="FFFFFF"/>
                <w:lang w:val="kk-KZ"/>
              </w:rPr>
            </w:pPr>
            <w:r w:rsidRPr="00F97722">
              <w:rPr>
                <w:b/>
                <w:bCs/>
                <w:color w:val="auto"/>
                <w:sz w:val="22"/>
                <w:szCs w:val="22"/>
                <w:shd w:val="clear" w:color="auto" w:fill="FFFFFF"/>
                <w:lang w:val="kk-KZ"/>
              </w:rPr>
              <w:t>Бөлімдері бар төсек (төсек негізі)</w:t>
            </w:r>
          </w:p>
          <w:p w14:paraId="5C5B6F49" w14:textId="52024058" w:rsidR="00537435" w:rsidRPr="00A37C52" w:rsidRDefault="00537435" w:rsidP="00852AC2">
            <w:pPr>
              <w:spacing w:after="0" w:line="240" w:lineRule="auto"/>
              <w:rPr>
                <w:rFonts w:ascii="Times New Roman" w:hAnsi="Times New Roman"/>
              </w:rPr>
            </w:pP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755105DD" w14:textId="77777777" w:rsidR="00F37F8A" w:rsidRDefault="00F97722" w:rsidP="00F37F8A">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eastAsia="zh-CN"/>
              </w:rPr>
              <w:t xml:space="preserve">Механикалық жетегі бар функционалды екі секциялы төсек науқасты стационарлық емдеу мекемелерінде жоғары жайлылық жағдайында </w:t>
            </w:r>
            <w:proofErr w:type="gramStart"/>
            <w:r w:rsidRPr="00F97722">
              <w:rPr>
                <w:rFonts w:ascii="Times New Roman" w:hAnsi="Times New Roman"/>
                <w:lang w:eastAsia="zh-CN"/>
              </w:rPr>
              <w:t>орналастыру</w:t>
            </w:r>
            <w:proofErr w:type="gramEnd"/>
            <w:r w:rsidRPr="00F97722">
              <w:rPr>
                <w:rFonts w:ascii="Times New Roman" w:hAnsi="Times New Roman"/>
                <w:lang w:eastAsia="zh-CN"/>
              </w:rPr>
              <w:t>ға арналған болуы керек. Төсек жеңіл және маневрлі болуы керек, бұл максималды жайлылықты қамтамасыз етеді. Кереует құрт механизмінің көмегімен бас бөлігінің орналасуын реттеу механизмімен жабдықталуы керек (айналу моментінің жоғарылауы және шығыс білігінің бұрыштық жылдамдығының төмендеуі кі</w:t>
            </w:r>
            <w:proofErr w:type="gramStart"/>
            <w:r w:rsidRPr="00F97722">
              <w:rPr>
                <w:rFonts w:ascii="Times New Roman" w:hAnsi="Times New Roman"/>
                <w:lang w:eastAsia="zh-CN"/>
              </w:rPr>
              <w:t>р</w:t>
            </w:r>
            <w:proofErr w:type="gramEnd"/>
            <w:r w:rsidRPr="00F97722">
              <w:rPr>
                <w:rFonts w:ascii="Times New Roman" w:hAnsi="Times New Roman"/>
                <w:lang w:eastAsia="zh-CN"/>
              </w:rPr>
              <w:t>іс білігіндегі жоғары бұрыштық жылдамдық пен төмен айналу моментінде қоршалған энергияны түрлендіру арқылы жүреді.жі</w:t>
            </w:r>
            <w:proofErr w:type="gramStart"/>
            <w:r w:rsidRPr="00F97722">
              <w:rPr>
                <w:rFonts w:ascii="Times New Roman" w:hAnsi="Times New Roman"/>
                <w:lang w:eastAsia="zh-CN"/>
              </w:rPr>
              <w:t>п</w:t>
            </w:r>
            <w:proofErr w:type="gramEnd"/>
            <w:r w:rsidRPr="00F97722">
              <w:rPr>
                <w:rFonts w:ascii="Times New Roman" w:hAnsi="Times New Roman"/>
                <w:lang w:eastAsia="zh-CN"/>
              </w:rPr>
              <w:t xml:space="preserve"> бойымен өтетін бұранда). Төсек дизайны пациенттің максималды жайлылығын қамтамасыз етуі керек және кез-келген манипуляция кезінде медициналық персоналдың әрекетін жеңілдетуі керек. Кереует дәнекерленген жақтау, екі секциялы төсек және 2 соңғы Арқалық тү</w:t>
            </w:r>
            <w:proofErr w:type="gramStart"/>
            <w:r w:rsidRPr="00F97722">
              <w:rPr>
                <w:rFonts w:ascii="Times New Roman" w:hAnsi="Times New Roman"/>
                <w:lang w:eastAsia="zh-CN"/>
              </w:rPr>
              <w:t>р</w:t>
            </w:r>
            <w:proofErr w:type="gramEnd"/>
            <w:r w:rsidRPr="00F97722">
              <w:rPr>
                <w:rFonts w:ascii="Times New Roman" w:hAnsi="Times New Roman"/>
                <w:lang w:eastAsia="zh-CN"/>
              </w:rPr>
              <w:t>інде жасалған жиналмалы құрылым болуы керек. Екі секциялы перфорацияланған төсек дезинфекциялау құралдарына төзімді ұнтақпен қапталған "сұйық әйнекті" қолдана отырып, металды химиялық препараттармен бес сатылы өңдеу кезінде болаттан жасалуы керек. Сондай-ақ, төсек металл пленкасын жасайтын беттің фосфаттануынан өтеді, ол бояу пленкасы мен тоттың таралуының фосфат қабаты жергілікті зақымданған кезде локализацияланған. Төсек төсегі перфорациямен жабдықталуы керек, бұ</w:t>
            </w:r>
            <w:proofErr w:type="gramStart"/>
            <w:r w:rsidRPr="00F97722">
              <w:rPr>
                <w:rFonts w:ascii="Times New Roman" w:hAnsi="Times New Roman"/>
                <w:lang w:eastAsia="zh-CN"/>
              </w:rPr>
              <w:t>л</w:t>
            </w:r>
            <w:proofErr w:type="gramEnd"/>
            <w:r w:rsidRPr="00F97722">
              <w:rPr>
                <w:rFonts w:ascii="Times New Roman" w:hAnsi="Times New Roman"/>
                <w:lang w:eastAsia="zh-CN"/>
              </w:rPr>
              <w:t xml:space="preserve"> төсек астындағы ауа айналымын қамтамасыз етеді, қысым жарасының пайда болу қаупін азайтады. Перфорацияланған болат табақ матрацқа арналған шектегіштермен жабдықталған қалыңдығы 0,8 мм-ден аспауы </w:t>
            </w:r>
            <w:proofErr w:type="gramStart"/>
            <w:r w:rsidRPr="00F97722">
              <w:rPr>
                <w:rFonts w:ascii="Times New Roman" w:hAnsi="Times New Roman"/>
                <w:lang w:eastAsia="zh-CN"/>
              </w:rPr>
              <w:t>тиіс</w:t>
            </w:r>
            <w:proofErr w:type="gramEnd"/>
            <w:r w:rsidRPr="00F97722">
              <w:rPr>
                <w:rFonts w:ascii="Times New Roman" w:hAnsi="Times New Roman"/>
                <w:lang w:eastAsia="zh-CN"/>
              </w:rPr>
              <w:t xml:space="preserve">. Желдетуді қамтамасыз ету үшін желдеткіш саңылаулары бар </w:t>
            </w:r>
            <w:r w:rsidRPr="00F97722">
              <w:rPr>
                <w:rFonts w:ascii="Times New Roman" w:hAnsi="Times New Roman"/>
                <w:lang w:eastAsia="zh-CN"/>
              </w:rPr>
              <w:lastRenderedPageBreak/>
              <w:t>төсектің доральді секциясы, диаметрі 18,5 ММ 58 данадан аспайды. Желдетуді қамтамасыз ету үшін желдеткіш саңылаулары бар жамбас секциясы, диаметрі 18,5 ММ 108 данадан аспайды.</w:t>
            </w:r>
          </w:p>
          <w:p w14:paraId="247FA4BE"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Төсек өлшемдері (ДхШ) (кемінде) 2130х1000 мм;</w:t>
            </w:r>
          </w:p>
          <w:p w14:paraId="4FDFCAEA"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xml:space="preserve">- Төсектің өлшемдері (ДхШ) (кемінде) 1940х900 мм; </w:t>
            </w:r>
          </w:p>
          <w:p w14:paraId="57784E32"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xml:space="preserve">- Төсектің биіктігі (кемінде) 460 мм;  </w:t>
            </w:r>
          </w:p>
          <w:p w14:paraId="3D5CB02D"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Науқастың максималды салмағы 160 кг-нан аспайды</w:t>
            </w:r>
          </w:p>
          <w:p w14:paraId="27DF8A49"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xml:space="preserve">- Максималды жүктеме 250 кг-нан аспайды; </w:t>
            </w:r>
          </w:p>
          <w:p w14:paraId="45C8E77D"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xml:space="preserve">- Өнімнің салмағы 90 кг аспайды; </w:t>
            </w:r>
          </w:p>
          <w:p w14:paraId="7B797E05" w14:textId="47657F80"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Арнайы роликті бамперлер диаметрі 140 мм-ден кем емес, 145 мм-ден аспауы керек, кереуеттің корпусын, сондай-ақ медициналық мекемелердің қабырғалары мен есіктерінің беттерін бұрыштарда қорғайды. Бампер материалы беттерде іздер мен сызаттар қалдырмауы керек.</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7EE48EA2" w14:textId="7E47EFC4" w:rsidR="00537435" w:rsidRPr="00871E22" w:rsidRDefault="00537435" w:rsidP="00F97722">
            <w:pPr>
              <w:spacing w:after="0" w:line="240" w:lineRule="auto"/>
              <w:jc w:val="center"/>
              <w:rPr>
                <w:rFonts w:ascii="Times New Roman" w:hAnsi="Times New Roman"/>
                <w:lang w:val="kk-KZ"/>
              </w:rPr>
            </w:pPr>
            <w:r w:rsidRPr="00A37C52">
              <w:rPr>
                <w:rFonts w:ascii="Times New Roman" w:hAnsi="Times New Roman"/>
              </w:rPr>
              <w:lastRenderedPageBreak/>
              <w:t xml:space="preserve">1 </w:t>
            </w:r>
            <w:r w:rsidR="00F97722">
              <w:rPr>
                <w:rFonts w:ascii="Times New Roman" w:hAnsi="Times New Roman"/>
                <w:lang w:val="kk-KZ"/>
              </w:rPr>
              <w:t>жиынтық</w:t>
            </w:r>
          </w:p>
        </w:tc>
      </w:tr>
      <w:tr w:rsidR="00F97722" w:rsidRPr="00F97722" w14:paraId="76D9B2F4" w14:textId="77777777" w:rsidTr="000E56F4">
        <w:trPr>
          <w:trHeight w:val="141"/>
        </w:trPr>
        <w:tc>
          <w:tcPr>
            <w:tcW w:w="709" w:type="dxa"/>
            <w:tcBorders>
              <w:left w:val="single" w:sz="4" w:space="0" w:color="auto"/>
              <w:right w:val="single" w:sz="4" w:space="0" w:color="auto"/>
            </w:tcBorders>
            <w:vAlign w:val="center"/>
          </w:tcPr>
          <w:p w14:paraId="7FD351D4" w14:textId="77777777" w:rsidR="00F97722" w:rsidRPr="00A37C52" w:rsidRDefault="00F97722" w:rsidP="007F346A">
            <w:pPr>
              <w:spacing w:after="0" w:line="240" w:lineRule="auto"/>
              <w:jc w:val="center"/>
              <w:rPr>
                <w:rFonts w:ascii="Times New Roman" w:hAnsi="Times New Roman"/>
                <w:b/>
              </w:rPr>
            </w:pPr>
          </w:p>
        </w:tc>
        <w:tc>
          <w:tcPr>
            <w:tcW w:w="3544" w:type="dxa"/>
            <w:tcBorders>
              <w:left w:val="single" w:sz="4" w:space="0" w:color="auto"/>
              <w:right w:val="single" w:sz="4" w:space="0" w:color="auto"/>
            </w:tcBorders>
            <w:vAlign w:val="center"/>
          </w:tcPr>
          <w:p w14:paraId="68F7216F" w14:textId="77777777" w:rsidR="00F97722" w:rsidRPr="00A37C52" w:rsidRDefault="00F97722"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BCA7D0F" w14:textId="77777777" w:rsidR="00F97722" w:rsidRPr="00A37C52" w:rsidRDefault="00F97722" w:rsidP="007F346A">
            <w:pPr>
              <w:spacing w:after="0" w:line="240" w:lineRule="auto"/>
              <w:jc w:val="center"/>
              <w:rPr>
                <w:rFonts w:ascii="Times New Roman" w:hAnsi="Times New Roman"/>
              </w:rPr>
            </w:pP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522C8B34" w14:textId="4599D82C" w:rsidR="00F97722" w:rsidRPr="00F97722" w:rsidRDefault="00F97722" w:rsidP="00871E22">
            <w:pPr>
              <w:pStyle w:val="Default"/>
              <w:rPr>
                <w:b/>
                <w:bCs/>
                <w:color w:val="auto"/>
                <w:sz w:val="22"/>
                <w:szCs w:val="22"/>
                <w:shd w:val="clear" w:color="auto" w:fill="FFFFFF"/>
                <w:lang w:val="kk-KZ"/>
              </w:rPr>
            </w:pPr>
            <w:r w:rsidRPr="00F97722">
              <w:rPr>
                <w:b/>
                <w:bCs/>
                <w:color w:val="auto"/>
                <w:sz w:val="22"/>
                <w:szCs w:val="22"/>
                <w:shd w:val="clear" w:color="auto" w:fill="FFFFFF"/>
                <w:lang w:val="kk-KZ"/>
              </w:rPr>
              <w:t>Жақтау (жақтау)</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11E53351" w14:textId="0867AE09" w:rsidR="00F97722" w:rsidRPr="00F97722" w:rsidRDefault="00F97722" w:rsidP="00F37F8A">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Жақтау дезинфекциялау құралдарына төзімді экологиялық таза полимер-ұнтақ жабыны жағылған Болат профильден жасалуы тиіс. Төсек дәнекерленген жақтау, екі секциялы төсек және екі артқы Арқалық түрінде жасалған жиналмалы құрылым болуы керек. Төсек жақтауында инфузиялық тіреуіш пен тартқыш құрылғыны орнатуға арналған тесік болуы керек. Төсек орнатылған тік тіректердің қимасы (кемінде) 40х40 ММ.   Төсектің периметрі бойынша металл құбырдың қимасы (кемінде) 40х20 мм, тірек жақтауы ерекше пішінді және қаттылығы бар 4 көмірлі Болат профильден жасалған. Үлкен беріктік үшін кереуеттің аяқтары арнайы күшейткіш элементпен (жолақ) бекітілуі керек.</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0EE73B5" w14:textId="28C63EC5" w:rsidR="00F97722" w:rsidRPr="00F97722" w:rsidRDefault="00F97722" w:rsidP="00871E22">
            <w:pPr>
              <w:spacing w:after="0" w:line="240" w:lineRule="auto"/>
              <w:jc w:val="center"/>
              <w:rPr>
                <w:rFonts w:ascii="Times New Roman" w:hAnsi="Times New Roman"/>
                <w:lang w:val="kk-KZ"/>
              </w:rPr>
            </w:pPr>
            <w:r>
              <w:rPr>
                <w:rFonts w:ascii="Times New Roman" w:hAnsi="Times New Roman"/>
                <w:lang w:val="kk-KZ"/>
              </w:rPr>
              <w:t>1 дана</w:t>
            </w:r>
          </w:p>
        </w:tc>
      </w:tr>
      <w:tr w:rsidR="00F97722" w:rsidRPr="00F97722" w14:paraId="287F99D9" w14:textId="77777777" w:rsidTr="00552F15">
        <w:trPr>
          <w:trHeight w:val="141"/>
        </w:trPr>
        <w:tc>
          <w:tcPr>
            <w:tcW w:w="709" w:type="dxa"/>
            <w:tcBorders>
              <w:left w:val="single" w:sz="4" w:space="0" w:color="auto"/>
              <w:right w:val="single" w:sz="4" w:space="0" w:color="auto"/>
            </w:tcBorders>
            <w:vAlign w:val="center"/>
          </w:tcPr>
          <w:p w14:paraId="1316F1DF" w14:textId="77777777" w:rsidR="00F97722" w:rsidRPr="00F97722" w:rsidRDefault="00F97722"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7249C4CF" w14:textId="77777777" w:rsidR="00F97722" w:rsidRPr="00F97722" w:rsidRDefault="00F97722" w:rsidP="007F346A">
            <w:pPr>
              <w:spacing w:after="0" w:line="240" w:lineRule="auto"/>
              <w:ind w:right="-108"/>
              <w:rPr>
                <w:rFonts w:ascii="Times New Roman" w:hAnsi="Times New Roman"/>
                <w:b/>
                <w:lang w:val="kk-KZ"/>
              </w:rPr>
            </w:pPr>
          </w:p>
        </w:tc>
        <w:tc>
          <w:tcPr>
            <w:tcW w:w="11345" w:type="dxa"/>
            <w:gridSpan w:val="5"/>
            <w:tcBorders>
              <w:top w:val="single" w:sz="4" w:space="0" w:color="auto"/>
              <w:left w:val="single" w:sz="4" w:space="0" w:color="auto"/>
              <w:bottom w:val="single" w:sz="4" w:space="0" w:color="auto"/>
              <w:right w:val="single" w:sz="4" w:space="0" w:color="auto"/>
            </w:tcBorders>
            <w:vAlign w:val="center"/>
          </w:tcPr>
          <w:p w14:paraId="38F4F59F" w14:textId="1B17AC79" w:rsidR="00F97722" w:rsidRPr="00F97722" w:rsidRDefault="00F97722" w:rsidP="00F97722">
            <w:pPr>
              <w:spacing w:after="0" w:line="240" w:lineRule="auto"/>
              <w:rPr>
                <w:rFonts w:ascii="Times New Roman" w:hAnsi="Times New Roman"/>
                <w:lang w:val="kk-KZ"/>
              </w:rPr>
            </w:pPr>
            <w:r w:rsidRPr="00F97722">
              <w:rPr>
                <w:rFonts w:ascii="Times New Roman" w:hAnsi="Times New Roman"/>
                <w:lang w:val="kk-KZ"/>
              </w:rPr>
              <w:t>Қосымша компоненттер</w:t>
            </w:r>
          </w:p>
        </w:tc>
      </w:tr>
      <w:tr w:rsidR="00F97722" w:rsidRPr="00F97722" w14:paraId="43811343" w14:textId="77777777" w:rsidTr="000E56F4">
        <w:trPr>
          <w:trHeight w:val="141"/>
        </w:trPr>
        <w:tc>
          <w:tcPr>
            <w:tcW w:w="709" w:type="dxa"/>
            <w:tcBorders>
              <w:left w:val="single" w:sz="4" w:space="0" w:color="auto"/>
              <w:right w:val="single" w:sz="4" w:space="0" w:color="auto"/>
            </w:tcBorders>
            <w:vAlign w:val="center"/>
          </w:tcPr>
          <w:p w14:paraId="2EE49DFE" w14:textId="77777777" w:rsidR="00F97722" w:rsidRPr="00F97722" w:rsidRDefault="00F97722"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138DE794" w14:textId="77777777" w:rsidR="00F97722" w:rsidRPr="00F97722" w:rsidRDefault="00F97722"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45F9C520" w14:textId="38598B47" w:rsidR="00F97722" w:rsidRPr="00F97722" w:rsidRDefault="000E56F4" w:rsidP="007F346A">
            <w:pPr>
              <w:spacing w:after="0" w:line="240" w:lineRule="auto"/>
              <w:jc w:val="center"/>
              <w:rPr>
                <w:rFonts w:ascii="Times New Roman" w:hAnsi="Times New Roman"/>
                <w:lang w:val="kk-KZ"/>
              </w:rPr>
            </w:pPr>
            <w:r>
              <w:rPr>
                <w:rFonts w:ascii="Times New Roman" w:hAnsi="Times New Roman"/>
                <w:lang w:val="kk-KZ"/>
              </w:rPr>
              <w:t>1</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1A0C247C" w14:textId="4E527FFB" w:rsidR="00F97722" w:rsidRPr="00F97722" w:rsidRDefault="00F97722" w:rsidP="00871E22">
            <w:pPr>
              <w:pStyle w:val="Default"/>
              <w:rPr>
                <w:b/>
                <w:bCs/>
                <w:color w:val="auto"/>
                <w:sz w:val="22"/>
                <w:szCs w:val="22"/>
                <w:shd w:val="clear" w:color="auto" w:fill="FFFFFF"/>
                <w:lang w:val="kk-KZ"/>
              </w:rPr>
            </w:pPr>
            <w:r w:rsidRPr="00F97722">
              <w:rPr>
                <w:b/>
                <w:bCs/>
                <w:color w:val="auto"/>
                <w:sz w:val="22"/>
                <w:szCs w:val="22"/>
                <w:shd w:val="clear" w:color="auto" w:fill="FFFFFF"/>
                <w:lang w:val="kk-KZ"/>
              </w:rPr>
              <w:t>Соңғы қоршаулар (бас және аяқ)</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5A5FA29F"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xml:space="preserve">Кем дегенде екі бүйірлік қоршау: бас және аяқ. Бас және аяқ ұшында тасымалдау тұтқалары болуы керек. Төсек жақтауындағы соңғы панельдерді бекіту ұясы механикалық әсер ету кезінде құрылымның беріктігін қамтамасыз ететін соңғы панельдің ішіне кіретін қосымша түйреуішпен жабдықталуы керек. Соңғы панель пластикалық тұтқалармен жабдықталған екі бұрандалы бекіткіштің көмегімен жақтауға бекітілуі керек. Соңғы панельдердің отыратын орындары екі тізбекті дизайнға ие болуы керек, бұл орнату кезінде панельдердің өзін-өзі орналастыруын қамтамасыз етеді, сонымен қатар қосылысқа беріктігін арттырады. Соңғы панельдер бірнеше түсті және тот баспайтын болаттан жасалған құбыр арматурасы бар инъекциялық қалыптау әдісімен жасалуы керек. Қызметкерлерге ыңғайлы болу үшін бас бөлімде эргономикалық тұтқа болуы керек. </w:t>
            </w:r>
          </w:p>
          <w:p w14:paraId="21EE9564" w14:textId="77777777"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lastRenderedPageBreak/>
              <w:t xml:space="preserve">- Аяқтың артқы жағының жалпы өлшемдері (ДхВ) - 795х400 мм; </w:t>
            </w:r>
          </w:p>
          <w:p w14:paraId="5EE063F0" w14:textId="58E5D8D2" w:rsidR="00F97722" w:rsidRPr="00F97722" w:rsidRDefault="00F97722" w:rsidP="00F97722">
            <w:pPr>
              <w:autoSpaceDE w:val="0"/>
              <w:autoSpaceDN w:val="0"/>
              <w:adjustRightInd w:val="0"/>
              <w:spacing w:after="0" w:line="240" w:lineRule="auto"/>
              <w:jc w:val="both"/>
              <w:rPr>
                <w:rFonts w:ascii="Times New Roman" w:hAnsi="Times New Roman"/>
                <w:lang w:val="kk-KZ" w:eastAsia="zh-CN"/>
              </w:rPr>
            </w:pPr>
            <w:r w:rsidRPr="00F97722">
              <w:rPr>
                <w:rFonts w:ascii="Times New Roman" w:hAnsi="Times New Roman"/>
                <w:lang w:val="kk-KZ" w:eastAsia="zh-CN"/>
              </w:rPr>
              <w:t>- Бас шеткі Арқалықтың (ДхВ) габариттік өлшемдері - 795х400 мм;</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166E58C" w14:textId="48EE7E50" w:rsidR="00F97722" w:rsidRPr="00F97722" w:rsidRDefault="000E56F4" w:rsidP="000E56F4">
            <w:pPr>
              <w:spacing w:after="0" w:line="240" w:lineRule="auto"/>
              <w:jc w:val="center"/>
              <w:rPr>
                <w:rFonts w:ascii="Times New Roman" w:hAnsi="Times New Roman"/>
                <w:lang w:val="kk-KZ"/>
              </w:rPr>
            </w:pPr>
            <w:r>
              <w:rPr>
                <w:rFonts w:ascii="Times New Roman" w:hAnsi="Times New Roman"/>
                <w:lang w:val="kk-KZ"/>
              </w:rPr>
              <w:lastRenderedPageBreak/>
              <w:t>1 жиынтық</w:t>
            </w:r>
            <w:bookmarkStart w:id="0" w:name="_GoBack"/>
            <w:bookmarkEnd w:id="0"/>
          </w:p>
        </w:tc>
      </w:tr>
      <w:tr w:rsidR="00F97722" w:rsidRPr="00F97722" w14:paraId="4ADD252C" w14:textId="77777777" w:rsidTr="000E56F4">
        <w:trPr>
          <w:trHeight w:val="141"/>
        </w:trPr>
        <w:tc>
          <w:tcPr>
            <w:tcW w:w="709" w:type="dxa"/>
            <w:tcBorders>
              <w:left w:val="single" w:sz="4" w:space="0" w:color="auto"/>
              <w:right w:val="single" w:sz="4" w:space="0" w:color="auto"/>
            </w:tcBorders>
            <w:vAlign w:val="center"/>
          </w:tcPr>
          <w:p w14:paraId="49CCBE4A" w14:textId="77777777" w:rsidR="00F97722" w:rsidRPr="00F97722" w:rsidRDefault="00F97722"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4EAD0BA0" w14:textId="77777777" w:rsidR="00F97722" w:rsidRPr="00F97722" w:rsidRDefault="00F97722"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5FA3E4CC" w14:textId="5E40FD61" w:rsidR="00F97722" w:rsidRPr="00F97722" w:rsidRDefault="000E56F4" w:rsidP="007F346A">
            <w:pPr>
              <w:spacing w:after="0" w:line="240" w:lineRule="auto"/>
              <w:jc w:val="center"/>
              <w:rPr>
                <w:rFonts w:ascii="Times New Roman" w:hAnsi="Times New Roman"/>
                <w:lang w:val="kk-KZ"/>
              </w:rPr>
            </w:pPr>
            <w:r>
              <w:rPr>
                <w:rFonts w:ascii="Times New Roman" w:hAnsi="Times New Roman"/>
                <w:lang w:val="kk-KZ"/>
              </w:rPr>
              <w:t>2</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4DC25684" w14:textId="77777777" w:rsidR="000E56F4" w:rsidRPr="000E56F4" w:rsidRDefault="000E56F4" w:rsidP="000E56F4">
            <w:pPr>
              <w:pStyle w:val="Default"/>
              <w:rPr>
                <w:b/>
                <w:bCs/>
                <w:color w:val="auto"/>
                <w:sz w:val="22"/>
                <w:szCs w:val="22"/>
                <w:shd w:val="clear" w:color="auto" w:fill="FFFFFF"/>
                <w:lang w:val="kk-KZ"/>
              </w:rPr>
            </w:pPr>
            <w:r w:rsidRPr="000E56F4">
              <w:rPr>
                <w:b/>
                <w:bCs/>
                <w:color w:val="auto"/>
                <w:sz w:val="22"/>
                <w:szCs w:val="22"/>
                <w:shd w:val="clear" w:color="auto" w:fill="FFFFFF"/>
                <w:lang w:val="kk-KZ"/>
              </w:rPr>
              <w:t>Механикалық жетектер (кереуеттер үшін</w:t>
            </w:r>
          </w:p>
          <w:p w14:paraId="2D8D40A0" w14:textId="337DD1C8" w:rsidR="00F97722" w:rsidRPr="00F97722" w:rsidRDefault="000E56F4" w:rsidP="000E56F4">
            <w:pPr>
              <w:pStyle w:val="Default"/>
              <w:rPr>
                <w:b/>
                <w:bCs/>
                <w:color w:val="auto"/>
                <w:sz w:val="22"/>
                <w:szCs w:val="22"/>
                <w:shd w:val="clear" w:color="auto" w:fill="FFFFFF"/>
                <w:lang w:val="kk-KZ"/>
              </w:rPr>
            </w:pPr>
            <w:r w:rsidRPr="000E56F4">
              <w:rPr>
                <w:b/>
                <w:bCs/>
                <w:color w:val="auto"/>
                <w:sz w:val="22"/>
                <w:szCs w:val="22"/>
                <w:shd w:val="clear" w:color="auto" w:fill="FFFFFF"/>
                <w:lang w:val="kk-KZ"/>
              </w:rPr>
              <w:t>механикалық көтеру механизмі)</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1EF4FDCA" w14:textId="1A112C38" w:rsidR="00F97722" w:rsidRPr="00F97722" w:rsidRDefault="000E56F4" w:rsidP="00F37F8A">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Бас бөлігін реттеу механикалық әдіспен жүзеге асырылады (құрт) – болуы. Доральді секцияның еңкею бұрышы 0-70 ◦ кем емес пациентті көтеруге арналған құрылғыға ең жоғары жүктеме-60 кг артық емес.</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7B8E2AF" w14:textId="54CC66D2" w:rsidR="00F97722" w:rsidRPr="00F97722" w:rsidRDefault="000E56F4" w:rsidP="00871E22">
            <w:pPr>
              <w:spacing w:after="0" w:line="240" w:lineRule="auto"/>
              <w:jc w:val="center"/>
              <w:rPr>
                <w:rFonts w:ascii="Times New Roman" w:hAnsi="Times New Roman"/>
                <w:lang w:val="kk-KZ"/>
              </w:rPr>
            </w:pPr>
            <w:r>
              <w:rPr>
                <w:rFonts w:ascii="Times New Roman" w:hAnsi="Times New Roman"/>
                <w:lang w:val="kk-KZ"/>
              </w:rPr>
              <w:t>1 дана</w:t>
            </w:r>
          </w:p>
        </w:tc>
      </w:tr>
      <w:tr w:rsidR="00F97722" w:rsidRPr="00F97722" w14:paraId="1E376073" w14:textId="77777777" w:rsidTr="000E56F4">
        <w:trPr>
          <w:trHeight w:val="141"/>
        </w:trPr>
        <w:tc>
          <w:tcPr>
            <w:tcW w:w="709" w:type="dxa"/>
            <w:tcBorders>
              <w:left w:val="single" w:sz="4" w:space="0" w:color="auto"/>
              <w:right w:val="single" w:sz="4" w:space="0" w:color="auto"/>
            </w:tcBorders>
            <w:vAlign w:val="center"/>
          </w:tcPr>
          <w:p w14:paraId="624FD778" w14:textId="77777777" w:rsidR="00F97722" w:rsidRPr="00F97722" w:rsidRDefault="00F97722"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2C0A0650" w14:textId="77777777" w:rsidR="00F97722" w:rsidRPr="00F97722" w:rsidRDefault="00F97722"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17A0FE3C" w14:textId="7E45633A" w:rsidR="00F97722" w:rsidRPr="00F97722" w:rsidRDefault="000E56F4" w:rsidP="007F346A">
            <w:pPr>
              <w:spacing w:after="0" w:line="240" w:lineRule="auto"/>
              <w:jc w:val="center"/>
              <w:rPr>
                <w:rFonts w:ascii="Times New Roman" w:hAnsi="Times New Roman"/>
                <w:lang w:val="kk-KZ"/>
              </w:rPr>
            </w:pPr>
            <w:r>
              <w:rPr>
                <w:rFonts w:ascii="Times New Roman" w:hAnsi="Times New Roman"/>
                <w:lang w:val="kk-KZ"/>
              </w:rPr>
              <w:t>3</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66535D77" w14:textId="77777777" w:rsidR="000E56F4" w:rsidRPr="000E56F4" w:rsidRDefault="000E56F4" w:rsidP="000E56F4">
            <w:pPr>
              <w:pStyle w:val="Default"/>
              <w:rPr>
                <w:b/>
                <w:bCs/>
                <w:color w:val="auto"/>
                <w:sz w:val="22"/>
                <w:szCs w:val="22"/>
                <w:shd w:val="clear" w:color="auto" w:fill="FFFFFF"/>
                <w:lang w:val="kk-KZ"/>
              </w:rPr>
            </w:pPr>
            <w:r w:rsidRPr="000E56F4">
              <w:rPr>
                <w:b/>
                <w:bCs/>
                <w:color w:val="auto"/>
                <w:sz w:val="22"/>
                <w:szCs w:val="22"/>
                <w:shd w:val="clear" w:color="auto" w:fill="FFFFFF"/>
                <w:lang w:val="kk-KZ"/>
              </w:rPr>
              <w:t xml:space="preserve">Секциялар: бас, </w:t>
            </w:r>
          </w:p>
          <w:p w14:paraId="16460F1A" w14:textId="273599CA" w:rsidR="00F97722" w:rsidRPr="00F97722" w:rsidRDefault="000E56F4" w:rsidP="000E56F4">
            <w:pPr>
              <w:pStyle w:val="Default"/>
              <w:rPr>
                <w:b/>
                <w:bCs/>
                <w:color w:val="auto"/>
                <w:sz w:val="22"/>
                <w:szCs w:val="22"/>
                <w:shd w:val="clear" w:color="auto" w:fill="FFFFFF"/>
                <w:lang w:val="kk-KZ"/>
              </w:rPr>
            </w:pPr>
            <w:r w:rsidRPr="000E56F4">
              <w:rPr>
                <w:b/>
                <w:bCs/>
                <w:color w:val="auto"/>
                <w:sz w:val="22"/>
                <w:szCs w:val="22"/>
                <w:shd w:val="clear" w:color="auto" w:fill="FFFFFF"/>
                <w:lang w:val="kk-KZ"/>
              </w:rPr>
              <w:t>жамбас</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2BB274C0" w14:textId="77777777" w:rsidR="000E56F4" w:rsidRPr="000E56F4" w:rsidRDefault="000E56F4" w:rsidP="000E56F4">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 xml:space="preserve">Желдетуді қамтамасыз етуге арналған желдеткіш саңылаулары бар төсектің доральді секциясы, диаметрі 18,5 ММ 58 данадан кем емес, желдетуді қамтамасыз етуге арналған желдеткіш саңылаулары бар жамбас секциясы, диаметрі 18,5 ММ 108 данадан артық емес.  </w:t>
            </w:r>
          </w:p>
          <w:p w14:paraId="7835B14E" w14:textId="77777777" w:rsidR="000E56F4" w:rsidRPr="000E56F4" w:rsidRDefault="000E56F4" w:rsidP="000E56F4">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 Доральді секцияның габариттік өлшемдері (Д*Ш) – 800 * 900 мм</w:t>
            </w:r>
          </w:p>
          <w:p w14:paraId="3EDFE915" w14:textId="77777777" w:rsidR="000E56F4" w:rsidRPr="000E56F4" w:rsidRDefault="000E56F4" w:rsidP="000E56F4">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 Жамбас секциясының жалпы өлшемдері (Д * Ш) - 1140 * 900 мм</w:t>
            </w:r>
          </w:p>
          <w:p w14:paraId="18BE20FB" w14:textId="2EFDAC43" w:rsidR="00F97722" w:rsidRPr="00F97722" w:rsidRDefault="000E56F4" w:rsidP="000E56F4">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 Максималды жүктеме 250 кг-нан аспайды;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5103EA11" w14:textId="4733282B" w:rsidR="00F97722" w:rsidRPr="00F97722" w:rsidRDefault="000E56F4" w:rsidP="00871E22">
            <w:pPr>
              <w:spacing w:after="0" w:line="240" w:lineRule="auto"/>
              <w:jc w:val="center"/>
              <w:rPr>
                <w:rFonts w:ascii="Times New Roman" w:hAnsi="Times New Roman"/>
                <w:lang w:val="kk-KZ"/>
              </w:rPr>
            </w:pPr>
            <w:r>
              <w:rPr>
                <w:rFonts w:ascii="Times New Roman" w:hAnsi="Times New Roman"/>
                <w:lang w:val="kk-KZ"/>
              </w:rPr>
              <w:t>1 компл</w:t>
            </w:r>
          </w:p>
        </w:tc>
      </w:tr>
      <w:tr w:rsidR="00F97722" w:rsidRPr="00F97722" w14:paraId="0FB9C968" w14:textId="77777777" w:rsidTr="000E56F4">
        <w:trPr>
          <w:trHeight w:val="141"/>
        </w:trPr>
        <w:tc>
          <w:tcPr>
            <w:tcW w:w="709" w:type="dxa"/>
            <w:tcBorders>
              <w:left w:val="single" w:sz="4" w:space="0" w:color="auto"/>
              <w:right w:val="single" w:sz="4" w:space="0" w:color="auto"/>
            </w:tcBorders>
            <w:vAlign w:val="center"/>
          </w:tcPr>
          <w:p w14:paraId="7665B87F" w14:textId="77777777" w:rsidR="00F97722" w:rsidRPr="00F97722" w:rsidRDefault="00F97722"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3763E55C" w14:textId="77777777" w:rsidR="00F97722" w:rsidRPr="00F97722" w:rsidRDefault="00F97722"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0E62D2C4" w14:textId="46FCA4FA" w:rsidR="00F97722" w:rsidRPr="00F97722" w:rsidRDefault="000E56F4" w:rsidP="007F346A">
            <w:pPr>
              <w:spacing w:after="0" w:line="240" w:lineRule="auto"/>
              <w:jc w:val="center"/>
              <w:rPr>
                <w:rFonts w:ascii="Times New Roman" w:hAnsi="Times New Roman"/>
                <w:lang w:val="kk-KZ"/>
              </w:rPr>
            </w:pPr>
            <w:r>
              <w:rPr>
                <w:rFonts w:ascii="Times New Roman" w:hAnsi="Times New Roman"/>
                <w:lang w:val="kk-KZ"/>
              </w:rPr>
              <w:t>4</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003C629A" w14:textId="4E108671" w:rsidR="00F97722" w:rsidRPr="00F97722" w:rsidRDefault="000E56F4" w:rsidP="00871E22">
            <w:pPr>
              <w:pStyle w:val="Default"/>
              <w:rPr>
                <w:b/>
                <w:bCs/>
                <w:color w:val="auto"/>
                <w:sz w:val="22"/>
                <w:szCs w:val="22"/>
                <w:shd w:val="clear" w:color="auto" w:fill="FFFFFF"/>
                <w:lang w:val="kk-KZ"/>
              </w:rPr>
            </w:pPr>
            <w:r w:rsidRPr="000E56F4">
              <w:rPr>
                <w:b/>
                <w:bCs/>
                <w:color w:val="auto"/>
                <w:sz w:val="22"/>
                <w:szCs w:val="22"/>
                <w:shd w:val="clear" w:color="auto" w:fill="FFFFFF"/>
                <w:lang w:val="kk-KZ"/>
              </w:rPr>
              <w:t>Бүйірлік қоршаулар</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279F66AB" w14:textId="3E27FEE3" w:rsidR="00F97722" w:rsidRPr="00F97722" w:rsidRDefault="000E56F4" w:rsidP="00F37F8A">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Бір қозғалыспен төмен түсетін және пациенттің төсектен/төсекке оңай ауысуын қамтамасыз ететін кем дегенде екі төмен түсетін бүйірлік қоршаулар, әр жағынан бір. Бүйірлік қоршаулар диаметрі 22 мм-ден аспайтын тот баспайтын болаттан жасалған кемінде 3 параллель құбырлардан, ұстауға арналған пластикалық тұтқалардан жасалуы керек, олар әр түрлі жағдайда әр түрлі жағынан алуға ыңғайлы.  Бүйірлік қоршаулардағы құбыр осьтері арасындағы қашықтық пациенттің ықтимал қысылуын болдырмайтын кемінде 100 мм. Бүйірлік қоршаулардың төсек деңгейінен биіктігі 340 мм-ден аспайды.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93274DB" w14:textId="1F6A2C53" w:rsidR="00F97722" w:rsidRPr="00F97722" w:rsidRDefault="000E56F4" w:rsidP="00871E22">
            <w:pPr>
              <w:spacing w:after="0" w:line="240" w:lineRule="auto"/>
              <w:jc w:val="center"/>
              <w:rPr>
                <w:rFonts w:ascii="Times New Roman" w:hAnsi="Times New Roman"/>
                <w:lang w:val="kk-KZ"/>
              </w:rPr>
            </w:pPr>
            <w:r>
              <w:rPr>
                <w:rFonts w:ascii="Times New Roman" w:hAnsi="Times New Roman"/>
                <w:lang w:val="kk-KZ"/>
              </w:rPr>
              <w:t>1 компл</w:t>
            </w:r>
          </w:p>
        </w:tc>
      </w:tr>
      <w:tr w:rsidR="000E56F4" w:rsidRPr="00F97722" w14:paraId="4251C21B" w14:textId="77777777" w:rsidTr="000E56F4">
        <w:trPr>
          <w:trHeight w:val="141"/>
        </w:trPr>
        <w:tc>
          <w:tcPr>
            <w:tcW w:w="709" w:type="dxa"/>
            <w:tcBorders>
              <w:left w:val="single" w:sz="4" w:space="0" w:color="auto"/>
              <w:right w:val="single" w:sz="4" w:space="0" w:color="auto"/>
            </w:tcBorders>
            <w:vAlign w:val="center"/>
          </w:tcPr>
          <w:p w14:paraId="3F2626C2" w14:textId="77777777" w:rsidR="000E56F4" w:rsidRPr="00F97722" w:rsidRDefault="000E56F4"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35A9C16F" w14:textId="77777777" w:rsidR="000E56F4" w:rsidRPr="00F97722" w:rsidRDefault="000E56F4"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4C6E9AD0" w14:textId="6551DCDD" w:rsidR="000E56F4" w:rsidRPr="00F97722" w:rsidRDefault="000E56F4" w:rsidP="007F346A">
            <w:pPr>
              <w:spacing w:after="0" w:line="240" w:lineRule="auto"/>
              <w:jc w:val="center"/>
              <w:rPr>
                <w:rFonts w:ascii="Times New Roman" w:hAnsi="Times New Roman"/>
                <w:lang w:val="kk-KZ"/>
              </w:rPr>
            </w:pPr>
            <w:r>
              <w:rPr>
                <w:rFonts w:ascii="Times New Roman" w:hAnsi="Times New Roman"/>
                <w:lang w:val="kk-KZ"/>
              </w:rPr>
              <w:t>5</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4A35EF16" w14:textId="7E5F75EB" w:rsidR="000E56F4" w:rsidRPr="00F97722" w:rsidRDefault="000E56F4" w:rsidP="00871E22">
            <w:pPr>
              <w:pStyle w:val="Default"/>
              <w:rPr>
                <w:b/>
                <w:bCs/>
                <w:color w:val="auto"/>
                <w:sz w:val="22"/>
                <w:szCs w:val="22"/>
                <w:shd w:val="clear" w:color="auto" w:fill="FFFFFF"/>
                <w:lang w:val="kk-KZ"/>
              </w:rPr>
            </w:pPr>
            <w:r w:rsidRPr="000E56F4">
              <w:rPr>
                <w:b/>
                <w:bCs/>
                <w:color w:val="auto"/>
                <w:sz w:val="22"/>
                <w:szCs w:val="22"/>
                <w:shd w:val="clear" w:color="auto" w:fill="FFFFFF"/>
                <w:lang w:val="kk-KZ"/>
              </w:rPr>
              <w:t>Кірістірілген инфузиялық тірек</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1221EA73" w14:textId="2EFFA08A" w:rsidR="000E56F4" w:rsidRPr="00F97722" w:rsidRDefault="000E56F4" w:rsidP="00F37F8A">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Инфузиялық тірек металл құбырдан жасалған, кереуеттің жақтауында кемінде 4 ілгегі бар арнайы тесікке орналастырылған. Модель тот баспайтын құбырдан жасалған, төсек жақтауындағы арнайы тесікке орналастырылған. Ілгегі бар Элемент арнайы механизмнің көмегімен биіктігі бойынша реттеледі. Кереуеттің екі жағына орнату мүмкіндігі бар.</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A2BEDE2" w14:textId="1FBEA7F9" w:rsidR="000E56F4" w:rsidRPr="00F97722" w:rsidRDefault="000E56F4"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E56F4" w:rsidRPr="00F97722" w14:paraId="5B827F46" w14:textId="77777777" w:rsidTr="000E56F4">
        <w:trPr>
          <w:trHeight w:val="141"/>
        </w:trPr>
        <w:tc>
          <w:tcPr>
            <w:tcW w:w="709" w:type="dxa"/>
            <w:tcBorders>
              <w:left w:val="single" w:sz="4" w:space="0" w:color="auto"/>
              <w:right w:val="single" w:sz="4" w:space="0" w:color="auto"/>
            </w:tcBorders>
            <w:vAlign w:val="center"/>
          </w:tcPr>
          <w:p w14:paraId="10F369B3" w14:textId="77777777" w:rsidR="000E56F4" w:rsidRPr="00F97722" w:rsidRDefault="000E56F4"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652AC474" w14:textId="77777777" w:rsidR="000E56F4" w:rsidRPr="00F97722" w:rsidRDefault="000E56F4"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34BF7A78" w14:textId="1097BFC2" w:rsidR="000E56F4" w:rsidRPr="00F97722" w:rsidRDefault="000E56F4" w:rsidP="007F346A">
            <w:pPr>
              <w:spacing w:after="0" w:line="240" w:lineRule="auto"/>
              <w:jc w:val="center"/>
              <w:rPr>
                <w:rFonts w:ascii="Times New Roman" w:hAnsi="Times New Roman"/>
                <w:lang w:val="kk-KZ"/>
              </w:rPr>
            </w:pPr>
            <w:r>
              <w:rPr>
                <w:rFonts w:ascii="Times New Roman" w:hAnsi="Times New Roman"/>
                <w:lang w:val="kk-KZ"/>
              </w:rPr>
              <w:t>6</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30CA2FC0" w14:textId="58FAB715" w:rsidR="000E56F4" w:rsidRPr="00F97722" w:rsidRDefault="000E56F4" w:rsidP="00871E22">
            <w:pPr>
              <w:pStyle w:val="Default"/>
              <w:rPr>
                <w:b/>
                <w:bCs/>
                <w:color w:val="auto"/>
                <w:sz w:val="22"/>
                <w:szCs w:val="22"/>
                <w:shd w:val="clear" w:color="auto" w:fill="FFFFFF"/>
                <w:lang w:val="kk-KZ"/>
              </w:rPr>
            </w:pPr>
            <w:r w:rsidRPr="000E56F4">
              <w:rPr>
                <w:b/>
                <w:bCs/>
                <w:color w:val="auto"/>
                <w:sz w:val="22"/>
                <w:szCs w:val="22"/>
                <w:shd w:val="clear" w:color="auto" w:fill="FFFFFF"/>
                <w:lang w:val="kk-KZ"/>
              </w:rPr>
              <w:t>Тартқыш Штанга</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5796B0A4" w14:textId="63D8D99C" w:rsidR="000E56F4" w:rsidRPr="00F97722" w:rsidRDefault="000E56F4" w:rsidP="00F37F8A">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 xml:space="preserve">Қолмен ұстайтын суспензия-бұл Нейлон белбеуіндегі пластикалық эргономикалық тұтқа. Биіктігі бойынша өздігінен реттеледі. Тарту доғасы диаметрі 28 мм-ден аспайтын дөңгелек қималы Профильді құбырдан жасалған. Науқастың төсектегі орнын өз бетінше жылжытуды және өзгертуді жеңілдетуге арналған, сондай-ақ төсектен көтерілу кезінде қолдауды қамтамасыз етеді (Балқан жақтауының (доғасының) аналогы ретінде қолданылады). Құбыр дезинфекциялау құралдарына төзімді ұнтақ бүріккішпен жасалған полимерлі жабынмен қорғалған. Кереует төсегінен жоғары нүктеге дейінгі доғаның </w:t>
            </w:r>
            <w:r w:rsidRPr="000E56F4">
              <w:rPr>
                <w:rFonts w:ascii="Times New Roman" w:hAnsi="Times New Roman"/>
                <w:lang w:val="kk-KZ" w:eastAsia="zh-CN"/>
              </w:rPr>
              <w:lastRenderedPageBreak/>
              <w:t>биіктігі кемінде 1160 ММ. арасындағы қашықтық құбырлар эргономикалық тұтқаға дейін кемінде 125 мм. кереует төсегінен ілулі тұтқаға дейінгі қашықтық кемінде 583 мм</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B035FE4" w14:textId="11212A7D" w:rsidR="000E56F4" w:rsidRPr="00F97722" w:rsidRDefault="000E56F4" w:rsidP="00871E22">
            <w:pPr>
              <w:spacing w:after="0" w:line="240" w:lineRule="auto"/>
              <w:jc w:val="center"/>
              <w:rPr>
                <w:rFonts w:ascii="Times New Roman" w:hAnsi="Times New Roman"/>
                <w:lang w:val="kk-KZ"/>
              </w:rPr>
            </w:pPr>
            <w:r>
              <w:rPr>
                <w:rFonts w:ascii="Times New Roman" w:hAnsi="Times New Roman"/>
                <w:lang w:val="kk-KZ"/>
              </w:rPr>
              <w:lastRenderedPageBreak/>
              <w:t>1 дана</w:t>
            </w:r>
          </w:p>
        </w:tc>
      </w:tr>
      <w:tr w:rsidR="000E56F4" w:rsidRPr="00F97722" w14:paraId="4F04FF62" w14:textId="77777777" w:rsidTr="000E56F4">
        <w:trPr>
          <w:trHeight w:val="141"/>
        </w:trPr>
        <w:tc>
          <w:tcPr>
            <w:tcW w:w="709" w:type="dxa"/>
            <w:tcBorders>
              <w:left w:val="single" w:sz="4" w:space="0" w:color="auto"/>
              <w:right w:val="single" w:sz="4" w:space="0" w:color="auto"/>
            </w:tcBorders>
            <w:vAlign w:val="center"/>
          </w:tcPr>
          <w:p w14:paraId="2E8AA334" w14:textId="77777777" w:rsidR="000E56F4" w:rsidRPr="00F97722" w:rsidRDefault="000E56F4"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17A3C2EE" w14:textId="77777777" w:rsidR="000E56F4" w:rsidRPr="00F97722" w:rsidRDefault="000E56F4"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0079F16B" w14:textId="28A420B6" w:rsidR="000E56F4" w:rsidRPr="00F97722" w:rsidRDefault="000E56F4" w:rsidP="007F346A">
            <w:pPr>
              <w:spacing w:after="0" w:line="240" w:lineRule="auto"/>
              <w:jc w:val="center"/>
              <w:rPr>
                <w:rFonts w:ascii="Times New Roman" w:hAnsi="Times New Roman"/>
                <w:lang w:val="kk-KZ"/>
              </w:rPr>
            </w:pPr>
            <w:r>
              <w:rPr>
                <w:rFonts w:ascii="Times New Roman" w:hAnsi="Times New Roman"/>
                <w:lang w:val="kk-KZ"/>
              </w:rPr>
              <w:t>7</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14:paraId="612F37E3" w14:textId="1E339B9A" w:rsidR="000E56F4" w:rsidRPr="00F97722" w:rsidRDefault="000E56F4" w:rsidP="00871E22">
            <w:pPr>
              <w:pStyle w:val="Default"/>
              <w:rPr>
                <w:b/>
                <w:bCs/>
                <w:color w:val="auto"/>
                <w:sz w:val="22"/>
                <w:szCs w:val="22"/>
                <w:shd w:val="clear" w:color="auto" w:fill="FFFFFF"/>
                <w:lang w:val="kk-KZ"/>
              </w:rPr>
            </w:pPr>
            <w:r>
              <w:t>Матрас</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14:paraId="6B7FEB23" w14:textId="3FE92AC7" w:rsidR="000E56F4" w:rsidRPr="00F97722" w:rsidRDefault="000E56F4" w:rsidP="00F37F8A">
            <w:pPr>
              <w:autoSpaceDE w:val="0"/>
              <w:autoSpaceDN w:val="0"/>
              <w:adjustRightInd w:val="0"/>
              <w:spacing w:after="0" w:line="240" w:lineRule="auto"/>
              <w:jc w:val="both"/>
              <w:rPr>
                <w:rFonts w:ascii="Times New Roman" w:hAnsi="Times New Roman"/>
                <w:lang w:val="kk-KZ" w:eastAsia="zh-CN"/>
              </w:rPr>
            </w:pPr>
            <w:r w:rsidRPr="000E56F4">
              <w:rPr>
                <w:rFonts w:ascii="Times New Roman" w:hAnsi="Times New Roman"/>
                <w:lang w:val="kk-KZ" w:eastAsia="zh-CN"/>
              </w:rPr>
              <w:t>Алынбалы ылғалға төзімді бу өткізгіш найзағай қақпағындағы жоғары серпімді "суық" полиуретанды көбік матрац толтырғышы.  Дезинфекциялық құралдармен өңдеуге төзімді.  Матрас төрт пішінді бөлікке бөлінген.  Өлшемдері( ДхШхВ): 1910х900х100 мм артық емес</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56C83B2" w14:textId="7822B507" w:rsidR="000E56F4" w:rsidRPr="00F97722" w:rsidRDefault="000E56F4"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E56F4" w:rsidRPr="00F97722" w14:paraId="33E91A03" w14:textId="77777777" w:rsidTr="001078CD">
        <w:trPr>
          <w:trHeight w:val="141"/>
        </w:trPr>
        <w:tc>
          <w:tcPr>
            <w:tcW w:w="709" w:type="dxa"/>
            <w:tcBorders>
              <w:left w:val="single" w:sz="4" w:space="0" w:color="auto"/>
              <w:right w:val="single" w:sz="4" w:space="0" w:color="auto"/>
            </w:tcBorders>
            <w:vAlign w:val="center"/>
          </w:tcPr>
          <w:p w14:paraId="7458DCE6" w14:textId="77777777" w:rsidR="000E56F4" w:rsidRPr="00F97722" w:rsidRDefault="000E56F4" w:rsidP="007F346A">
            <w:pPr>
              <w:spacing w:after="0" w:line="240" w:lineRule="auto"/>
              <w:jc w:val="center"/>
              <w:rPr>
                <w:rFonts w:ascii="Times New Roman" w:hAnsi="Times New Roman"/>
                <w:b/>
                <w:lang w:val="kk-KZ"/>
              </w:rPr>
            </w:pPr>
          </w:p>
        </w:tc>
        <w:tc>
          <w:tcPr>
            <w:tcW w:w="3544" w:type="dxa"/>
            <w:tcBorders>
              <w:left w:val="single" w:sz="4" w:space="0" w:color="auto"/>
              <w:right w:val="single" w:sz="4" w:space="0" w:color="auto"/>
            </w:tcBorders>
            <w:vAlign w:val="center"/>
          </w:tcPr>
          <w:p w14:paraId="101F4FD4" w14:textId="77777777" w:rsidR="000E56F4" w:rsidRPr="00F97722" w:rsidRDefault="000E56F4" w:rsidP="007F346A">
            <w:pPr>
              <w:spacing w:after="0" w:line="240" w:lineRule="auto"/>
              <w:ind w:right="-108"/>
              <w:rPr>
                <w:rFonts w:ascii="Times New Roman" w:hAnsi="Times New Roman"/>
                <w:b/>
                <w:lang w:val="kk-KZ"/>
              </w:rPr>
            </w:pPr>
          </w:p>
        </w:tc>
        <w:tc>
          <w:tcPr>
            <w:tcW w:w="11345" w:type="dxa"/>
            <w:gridSpan w:val="5"/>
            <w:tcBorders>
              <w:top w:val="single" w:sz="4" w:space="0" w:color="auto"/>
              <w:left w:val="single" w:sz="4" w:space="0" w:color="auto"/>
              <w:bottom w:val="single" w:sz="4" w:space="0" w:color="auto"/>
              <w:right w:val="single" w:sz="4" w:space="0" w:color="auto"/>
            </w:tcBorders>
            <w:vAlign w:val="center"/>
          </w:tcPr>
          <w:p w14:paraId="14845622" w14:textId="0E90F383" w:rsidR="000E56F4" w:rsidRPr="000E56F4" w:rsidRDefault="000E56F4" w:rsidP="000E56F4">
            <w:pPr>
              <w:spacing w:after="0" w:line="240" w:lineRule="auto"/>
              <w:rPr>
                <w:rFonts w:ascii="Times New Roman" w:hAnsi="Times New Roman"/>
                <w:i/>
                <w:lang w:val="kk-KZ"/>
              </w:rPr>
            </w:pPr>
            <w:r w:rsidRPr="000E56F4">
              <w:rPr>
                <w:rFonts w:ascii="Times New Roman" w:hAnsi="Times New Roman"/>
                <w:i/>
                <w:lang w:val="kk-KZ"/>
              </w:rPr>
              <w:t>Шығын материалдары және тозу жинақтары:</w:t>
            </w:r>
          </w:p>
        </w:tc>
      </w:tr>
      <w:tr w:rsidR="0018499E" w:rsidRPr="00A37C52" w14:paraId="264B4098" w14:textId="77777777" w:rsidTr="007F346A">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663FFFE" w14:textId="3CDC2A7F" w:rsidR="0018499E" w:rsidRPr="00456B50" w:rsidRDefault="00456B50" w:rsidP="0018499E">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Пайдалану шарттарына қойылатын талаптар</w:t>
            </w:r>
            <w:r w:rsidRPr="00456B50">
              <w:rPr>
                <w:rFonts w:ascii="Times New Roman" w:hAnsi="Times New Roman"/>
                <w:b/>
                <w:bCs/>
              </w:rPr>
              <w:t xml:space="preserve"> </w:t>
            </w:r>
          </w:p>
        </w:tc>
        <w:tc>
          <w:tcPr>
            <w:tcW w:w="11345" w:type="dxa"/>
            <w:gridSpan w:val="5"/>
            <w:tcBorders>
              <w:top w:val="single" w:sz="4" w:space="0" w:color="auto"/>
              <w:left w:val="single" w:sz="4" w:space="0" w:color="auto"/>
              <w:bottom w:val="single" w:sz="4" w:space="0" w:color="auto"/>
              <w:right w:val="single" w:sz="4" w:space="0" w:color="auto"/>
            </w:tcBorders>
            <w:vAlign w:val="center"/>
          </w:tcPr>
          <w:p w14:paraId="01CACA13"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Пайдалану шарттары:</w:t>
            </w:r>
          </w:p>
          <w:p w14:paraId="5BB6EC0E"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 xml:space="preserve">Температура: +15-тен +40 ºC-ге дейін (+59 - </w:t>
            </w:r>
            <w:proofErr w:type="gramStart"/>
            <w:r w:rsidRPr="000E56F4">
              <w:rPr>
                <w:rFonts w:ascii="Times New Roman" w:hAnsi="Times New Roman"/>
              </w:rPr>
              <w:t>дан</w:t>
            </w:r>
            <w:proofErr w:type="gramEnd"/>
            <w:r w:rsidRPr="000E56F4">
              <w:rPr>
                <w:rFonts w:ascii="Times New Roman" w:hAnsi="Times New Roman"/>
              </w:rPr>
              <w:t xml:space="preserve"> +104 ºF) </w:t>
            </w:r>
          </w:p>
          <w:p w14:paraId="138AB4ED"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 xml:space="preserve">Салыстырмалы ылғалдылық: 20% - дан 93% - ға дейін, 40 ºC температурада, конденсациясыз </w:t>
            </w:r>
          </w:p>
          <w:p w14:paraId="4B4B986D"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Атмосфералық қысым: жұмыс қысымы шегінде тұрақтанғаннан кейін 70 кПа-дан 106 кП</w:t>
            </w:r>
            <w:proofErr w:type="gramStart"/>
            <w:r w:rsidRPr="000E56F4">
              <w:rPr>
                <w:rFonts w:ascii="Times New Roman" w:hAnsi="Times New Roman"/>
              </w:rPr>
              <w:t>а-</w:t>
            </w:r>
            <w:proofErr w:type="gramEnd"/>
            <w:r w:rsidRPr="000E56F4">
              <w:rPr>
                <w:rFonts w:ascii="Times New Roman" w:hAnsi="Times New Roman"/>
              </w:rPr>
              <w:t>ға дейін.</w:t>
            </w:r>
          </w:p>
          <w:p w14:paraId="2E236D82" w14:textId="77777777" w:rsidR="000E56F4" w:rsidRPr="000E56F4" w:rsidRDefault="000E56F4" w:rsidP="000E56F4">
            <w:pPr>
              <w:spacing w:after="0" w:line="240" w:lineRule="auto"/>
              <w:jc w:val="both"/>
              <w:rPr>
                <w:rFonts w:ascii="Times New Roman" w:hAnsi="Times New Roman"/>
              </w:rPr>
            </w:pPr>
          </w:p>
          <w:p w14:paraId="202CDAE3"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Тасымалдау шарттары:</w:t>
            </w:r>
          </w:p>
          <w:p w14:paraId="73D5F4F4"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 xml:space="preserve">Температура: -20-дан 60 ºC-ге дейін (-4-тен +140 ºF) </w:t>
            </w:r>
          </w:p>
          <w:p w14:paraId="72232136" w14:textId="77777777" w:rsidR="000E56F4" w:rsidRPr="000E56F4" w:rsidRDefault="000E56F4" w:rsidP="000E56F4">
            <w:pPr>
              <w:spacing w:after="0" w:line="240" w:lineRule="auto"/>
              <w:jc w:val="both"/>
              <w:rPr>
                <w:rFonts w:ascii="Times New Roman" w:hAnsi="Times New Roman"/>
              </w:rPr>
            </w:pPr>
            <w:r w:rsidRPr="000E56F4">
              <w:rPr>
                <w:rFonts w:ascii="Times New Roman" w:hAnsi="Times New Roman"/>
              </w:rPr>
              <w:t xml:space="preserve">Салыстырмалы ылғалдылық: 5% - дан 100% - ға дейін % </w:t>
            </w:r>
          </w:p>
          <w:p w14:paraId="626DB87B" w14:textId="48BDF619" w:rsidR="0018499E" w:rsidRPr="00A37C52" w:rsidRDefault="000E56F4" w:rsidP="000E56F4">
            <w:pPr>
              <w:spacing w:after="0" w:line="240" w:lineRule="auto"/>
              <w:jc w:val="both"/>
              <w:rPr>
                <w:rFonts w:ascii="Times New Roman" w:hAnsi="Times New Roman"/>
                <w:b/>
                <w:highlight w:val="yellow"/>
              </w:rPr>
            </w:pPr>
            <w:r w:rsidRPr="000E56F4">
              <w:rPr>
                <w:rFonts w:ascii="Times New Roman" w:hAnsi="Times New Roman"/>
              </w:rPr>
              <w:t>Атмосфералық қысым: сыртқы жағдайларға тұрақтанғаннан кейін 57 кПа-дан 106 кП</w:t>
            </w:r>
            <w:proofErr w:type="gramStart"/>
            <w:r w:rsidRPr="000E56F4">
              <w:rPr>
                <w:rFonts w:ascii="Times New Roman" w:hAnsi="Times New Roman"/>
              </w:rPr>
              <w:t>а-</w:t>
            </w:r>
            <w:proofErr w:type="gramEnd"/>
            <w:r w:rsidRPr="000E56F4">
              <w:rPr>
                <w:rFonts w:ascii="Times New Roman" w:hAnsi="Times New Roman"/>
              </w:rPr>
              <w:t>ға дейін.</w:t>
            </w:r>
          </w:p>
        </w:tc>
      </w:tr>
      <w:tr w:rsidR="00924614" w:rsidRPr="00A37C52" w14:paraId="1667D807" w14:textId="77777777" w:rsidTr="000E56F4">
        <w:trPr>
          <w:trHeight w:val="42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487EF0FF" w:rsidR="00924614" w:rsidRPr="00456B50" w:rsidRDefault="00924614" w:rsidP="00924614">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Медициналық техниканы беруді жүзеге асыру шарттары (ИНКОТЕРМС 2020 сәйкес)</w:t>
            </w:r>
          </w:p>
        </w:tc>
        <w:tc>
          <w:tcPr>
            <w:tcW w:w="11345" w:type="dxa"/>
            <w:gridSpan w:val="5"/>
            <w:tcBorders>
              <w:top w:val="single" w:sz="4" w:space="0" w:color="auto"/>
              <w:left w:val="single" w:sz="4" w:space="0" w:color="auto"/>
              <w:bottom w:val="single" w:sz="4" w:space="0" w:color="auto"/>
              <w:right w:val="single" w:sz="4" w:space="0" w:color="auto"/>
            </w:tcBorders>
          </w:tcPr>
          <w:p w14:paraId="6115A500" w14:textId="22742455" w:rsidR="00924614" w:rsidRPr="00924614" w:rsidRDefault="00924614" w:rsidP="00924614">
            <w:pPr>
              <w:spacing w:after="0" w:line="240" w:lineRule="auto"/>
              <w:jc w:val="center"/>
              <w:rPr>
                <w:rFonts w:ascii="Times New Roman" w:hAnsi="Times New Roman"/>
              </w:rPr>
            </w:pPr>
            <w:r w:rsidRPr="00924614">
              <w:rPr>
                <w:rFonts w:ascii="Times New Roman" w:hAnsi="Times New Roman"/>
              </w:rPr>
              <w:t>DDP баратын жер</w:t>
            </w:r>
          </w:p>
        </w:tc>
      </w:tr>
      <w:tr w:rsidR="00924614" w:rsidRPr="00A37C52" w14:paraId="04BBA26E" w14:textId="77777777" w:rsidTr="000E56F4">
        <w:trPr>
          <w:trHeight w:val="51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584D7C" w14:textId="3A7C9A21" w:rsidR="00924614" w:rsidRPr="00456B50" w:rsidRDefault="00924614" w:rsidP="00924614">
            <w:pPr>
              <w:spacing w:after="0" w:line="240" w:lineRule="auto"/>
              <w:rPr>
                <w:rFonts w:ascii="Times New Roman" w:hAnsi="Times New Roman"/>
                <w:b/>
              </w:rPr>
            </w:pPr>
            <w:r w:rsidRPr="00456B50">
              <w:rPr>
                <w:rFonts w:ascii="Times New Roman" w:hAnsi="Times New Roman"/>
                <w:color w:val="000000"/>
                <w:spacing w:val="2"/>
                <w:szCs w:val="20"/>
                <w:shd w:val="clear" w:color="auto" w:fill="FFFFFF"/>
              </w:rPr>
              <w:t>Медициналық техниканы беру мерзімі және орналасқан жері</w:t>
            </w:r>
          </w:p>
        </w:tc>
        <w:tc>
          <w:tcPr>
            <w:tcW w:w="11345" w:type="dxa"/>
            <w:gridSpan w:val="5"/>
            <w:tcBorders>
              <w:top w:val="single" w:sz="4" w:space="0" w:color="auto"/>
              <w:left w:val="single" w:sz="4" w:space="0" w:color="auto"/>
              <w:bottom w:val="single" w:sz="4" w:space="0" w:color="auto"/>
              <w:right w:val="single" w:sz="4" w:space="0" w:color="auto"/>
            </w:tcBorders>
            <w:shd w:val="clear" w:color="auto" w:fill="auto"/>
          </w:tcPr>
          <w:p w14:paraId="682E56DA" w14:textId="77777777" w:rsidR="00924614" w:rsidRPr="00924614" w:rsidRDefault="00924614" w:rsidP="00924614">
            <w:pPr>
              <w:spacing w:after="0" w:line="240" w:lineRule="auto"/>
              <w:jc w:val="center"/>
              <w:rPr>
                <w:rFonts w:ascii="Times New Roman" w:hAnsi="Times New Roman"/>
              </w:rPr>
            </w:pPr>
            <w:r w:rsidRPr="00924614">
              <w:rPr>
                <w:rFonts w:ascii="Times New Roman" w:hAnsi="Times New Roman"/>
              </w:rPr>
              <w:t>60 күнтізбелік күн</w:t>
            </w:r>
          </w:p>
          <w:p w14:paraId="0FD8A196" w14:textId="2EE0EC57" w:rsidR="00924614" w:rsidRPr="00924614" w:rsidRDefault="00924614" w:rsidP="00924614">
            <w:pPr>
              <w:spacing w:after="0" w:line="240" w:lineRule="auto"/>
              <w:jc w:val="center"/>
              <w:rPr>
                <w:rFonts w:ascii="Times New Roman" w:hAnsi="Times New Roman"/>
                <w:lang w:val="kk-KZ"/>
              </w:rPr>
            </w:pPr>
            <w:r w:rsidRPr="00924614">
              <w:rPr>
                <w:rFonts w:ascii="Times New Roman" w:hAnsi="Times New Roman"/>
                <w:lang w:val="kk-KZ"/>
              </w:rPr>
              <w:t>Мекен-жайы: Қостанай қаласы, Баймағамбетов көшесі, 5</w:t>
            </w:r>
          </w:p>
        </w:tc>
      </w:tr>
      <w:tr w:rsidR="0018499E" w:rsidRPr="00A37C52" w14:paraId="26B4C31A"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18499E" w:rsidRPr="00A37C52" w:rsidRDefault="0018499E"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16D7860F" w:rsidR="0018499E" w:rsidRPr="001D44CE" w:rsidRDefault="00456B50" w:rsidP="0018499E">
            <w:pPr>
              <w:spacing w:after="0" w:line="240" w:lineRule="auto"/>
              <w:rPr>
                <w:rFonts w:ascii="Times New Roman" w:hAnsi="Times New Roman"/>
                <w:b/>
                <w:i/>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345" w:type="dxa"/>
            <w:gridSpan w:val="5"/>
            <w:tcBorders>
              <w:top w:val="single" w:sz="4" w:space="0" w:color="auto"/>
              <w:left w:val="single" w:sz="4" w:space="0" w:color="auto"/>
              <w:bottom w:val="single" w:sz="4" w:space="0" w:color="auto"/>
              <w:right w:val="single" w:sz="4" w:space="0" w:color="auto"/>
            </w:tcBorders>
            <w:vAlign w:val="center"/>
          </w:tcPr>
          <w:p w14:paraId="1DD59B55" w14:textId="7D6B9A2E" w:rsidR="0018499E" w:rsidRPr="00440769" w:rsidRDefault="00440769" w:rsidP="00924614">
            <w:pPr>
              <w:spacing w:after="0" w:line="240" w:lineRule="auto"/>
              <w:rPr>
                <w:rFonts w:ascii="Times New Roman" w:hAnsi="Times New Roman"/>
              </w:rPr>
            </w:pPr>
            <w:r w:rsidRPr="00440769">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440769">
              <w:rPr>
                <w:rFonts w:ascii="Times New Roman" w:hAnsi="Times New Roman"/>
                <w:color w:val="000000"/>
                <w:spacing w:val="2"/>
                <w:sz w:val="20"/>
                <w:szCs w:val="20"/>
              </w:rPr>
              <w:br/>
            </w:r>
            <w:bookmarkStart w:id="1" w:name="z1814"/>
            <w:bookmarkEnd w:id="1"/>
            <w:r w:rsidRPr="00440769">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440769">
              <w:rPr>
                <w:rFonts w:ascii="Times New Roman" w:hAnsi="Times New Roman"/>
                <w:color w:val="000000"/>
                <w:spacing w:val="2"/>
                <w:sz w:val="20"/>
                <w:szCs w:val="20"/>
              </w:rPr>
              <w:br/>
            </w:r>
            <w:bookmarkStart w:id="2" w:name="z1815"/>
            <w:bookmarkEnd w:id="2"/>
            <w:r w:rsidRPr="00440769">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440769">
              <w:rPr>
                <w:rFonts w:ascii="Times New Roman" w:hAnsi="Times New Roman"/>
                <w:color w:val="000000"/>
                <w:spacing w:val="2"/>
                <w:sz w:val="20"/>
                <w:szCs w:val="20"/>
              </w:rPr>
              <w:br/>
            </w:r>
            <w:bookmarkStart w:id="3" w:name="z1816"/>
            <w:bookmarkEnd w:id="3"/>
            <w:r w:rsidRPr="00440769">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440769">
              <w:rPr>
                <w:rFonts w:ascii="Times New Roman" w:hAnsi="Times New Roman"/>
                <w:color w:val="000000"/>
                <w:spacing w:val="2"/>
                <w:sz w:val="20"/>
                <w:szCs w:val="20"/>
              </w:rPr>
              <w:br/>
            </w:r>
            <w:bookmarkStart w:id="4" w:name="z1817"/>
            <w:bookmarkEnd w:id="4"/>
            <w:r w:rsidRPr="00440769">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440769">
              <w:rPr>
                <w:rFonts w:ascii="Times New Roman" w:hAnsi="Times New Roman"/>
                <w:color w:val="000000"/>
                <w:spacing w:val="2"/>
                <w:sz w:val="20"/>
                <w:szCs w:val="20"/>
              </w:rPr>
              <w:br/>
            </w:r>
            <w:bookmarkStart w:id="5" w:name="z1818"/>
            <w:bookmarkEnd w:id="5"/>
            <w:r w:rsidRPr="00440769">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440769">
              <w:rPr>
                <w:rFonts w:ascii="Times New Roman" w:hAnsi="Times New Roman"/>
                <w:color w:val="000000"/>
                <w:spacing w:val="2"/>
                <w:sz w:val="20"/>
                <w:szCs w:val="20"/>
              </w:rPr>
              <w:br/>
            </w:r>
            <w:bookmarkStart w:id="6" w:name="z1819"/>
            <w:bookmarkEnd w:id="6"/>
            <w:r w:rsidRPr="00440769">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440769">
              <w:rPr>
                <w:rFonts w:ascii="Times New Roman" w:hAnsi="Times New Roman"/>
                <w:color w:val="000000"/>
                <w:spacing w:val="2"/>
                <w:sz w:val="20"/>
                <w:szCs w:val="20"/>
              </w:rPr>
              <w:br/>
            </w:r>
            <w:bookmarkStart w:id="7" w:name="z1820"/>
            <w:bookmarkEnd w:id="7"/>
            <w:r w:rsidRPr="00440769">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bl>
    <w:p w14:paraId="49A7AF1E" w14:textId="77777777" w:rsidR="00AA4370" w:rsidRDefault="00AA4370" w:rsidP="00AA4370">
      <w:pPr>
        <w:pStyle w:val="Default"/>
        <w:jc w:val="center"/>
        <w:rPr>
          <w:b/>
          <w:bCs/>
          <w:color w:val="auto"/>
          <w:sz w:val="22"/>
          <w:szCs w:val="22"/>
          <w:shd w:val="clear" w:color="auto" w:fill="FFFFFF"/>
        </w:rPr>
      </w:pPr>
    </w:p>
    <w:p w14:paraId="382606A4" w14:textId="561DBED0" w:rsidR="00D004D5" w:rsidRDefault="00D004D5" w:rsidP="00E40535">
      <w:pPr>
        <w:spacing w:after="0" w:line="240" w:lineRule="auto"/>
        <w:rPr>
          <w:rFonts w:ascii="Times New Roman" w:hAnsi="Times New Roman"/>
          <w:b/>
        </w:rPr>
      </w:pPr>
    </w:p>
    <w:p w14:paraId="0F3513B2" w14:textId="77777777" w:rsidR="006931D8" w:rsidRDefault="006931D8" w:rsidP="00E40535">
      <w:pPr>
        <w:spacing w:after="0" w:line="240" w:lineRule="auto"/>
        <w:rPr>
          <w:rFonts w:ascii="Times New Roman" w:hAnsi="Times New Roman"/>
          <w:b/>
        </w:rPr>
      </w:pPr>
    </w:p>
    <w:p w14:paraId="00B5D80A" w14:textId="1D1A165E" w:rsidR="00236ADE" w:rsidRPr="00236ADE" w:rsidRDefault="00F37F8A" w:rsidP="00E40535">
      <w:pPr>
        <w:spacing w:after="0" w:line="240" w:lineRule="auto"/>
        <w:rPr>
          <w:rFonts w:ascii="Times New Roman" w:hAnsi="Times New Roman"/>
          <w:b/>
          <w:lang w:val="kk-KZ"/>
        </w:rPr>
      </w:pPr>
      <w:r>
        <w:rPr>
          <w:rFonts w:ascii="Times New Roman" w:hAnsi="Times New Roman"/>
          <w:b/>
          <w:lang w:val="kk-KZ"/>
        </w:rPr>
        <w:t>Дәрігер</w:t>
      </w:r>
      <w:r w:rsidR="00D714AC">
        <w:rPr>
          <w:rFonts w:ascii="Times New Roman" w:hAnsi="Times New Roman"/>
          <w:b/>
          <w:lang w:val="kk-KZ"/>
        </w:rPr>
        <w:t xml:space="preserve"> ____________________</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Times New Roman"/>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5B"/>
    <w:rsid w:val="00025C0C"/>
    <w:rsid w:val="000378D9"/>
    <w:rsid w:val="00037DBB"/>
    <w:rsid w:val="00050799"/>
    <w:rsid w:val="00064E5D"/>
    <w:rsid w:val="0007007B"/>
    <w:rsid w:val="00074871"/>
    <w:rsid w:val="00075307"/>
    <w:rsid w:val="00090919"/>
    <w:rsid w:val="000A327C"/>
    <w:rsid w:val="000B0442"/>
    <w:rsid w:val="000E56F4"/>
    <w:rsid w:val="000F72D2"/>
    <w:rsid w:val="001002E5"/>
    <w:rsid w:val="00100CF9"/>
    <w:rsid w:val="001067E3"/>
    <w:rsid w:val="00130BCE"/>
    <w:rsid w:val="00137D74"/>
    <w:rsid w:val="001643E7"/>
    <w:rsid w:val="001656F4"/>
    <w:rsid w:val="00181981"/>
    <w:rsid w:val="0018499E"/>
    <w:rsid w:val="00191A30"/>
    <w:rsid w:val="001A02A4"/>
    <w:rsid w:val="001B72DE"/>
    <w:rsid w:val="001D44C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B2B47"/>
    <w:rsid w:val="003C02EC"/>
    <w:rsid w:val="003F611C"/>
    <w:rsid w:val="00432CAD"/>
    <w:rsid w:val="00440769"/>
    <w:rsid w:val="0044309A"/>
    <w:rsid w:val="00444E5B"/>
    <w:rsid w:val="004470F0"/>
    <w:rsid w:val="0045622F"/>
    <w:rsid w:val="00456B50"/>
    <w:rsid w:val="004672C2"/>
    <w:rsid w:val="00484351"/>
    <w:rsid w:val="004950EC"/>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931D8"/>
    <w:rsid w:val="006F4716"/>
    <w:rsid w:val="006F753E"/>
    <w:rsid w:val="007426BF"/>
    <w:rsid w:val="007515C0"/>
    <w:rsid w:val="00766C6B"/>
    <w:rsid w:val="00794A9F"/>
    <w:rsid w:val="007A34D8"/>
    <w:rsid w:val="007F346A"/>
    <w:rsid w:val="00811D5A"/>
    <w:rsid w:val="008324B9"/>
    <w:rsid w:val="00832BEC"/>
    <w:rsid w:val="00840A35"/>
    <w:rsid w:val="00845882"/>
    <w:rsid w:val="00852AC2"/>
    <w:rsid w:val="008646C9"/>
    <w:rsid w:val="00871E22"/>
    <w:rsid w:val="0087462E"/>
    <w:rsid w:val="00886437"/>
    <w:rsid w:val="008E31CF"/>
    <w:rsid w:val="008E4438"/>
    <w:rsid w:val="008E4662"/>
    <w:rsid w:val="008F0DCD"/>
    <w:rsid w:val="00901686"/>
    <w:rsid w:val="00904837"/>
    <w:rsid w:val="00906473"/>
    <w:rsid w:val="00906EF6"/>
    <w:rsid w:val="00924614"/>
    <w:rsid w:val="0094169C"/>
    <w:rsid w:val="00952E3B"/>
    <w:rsid w:val="009703DF"/>
    <w:rsid w:val="00973C3D"/>
    <w:rsid w:val="009800B5"/>
    <w:rsid w:val="009B2F53"/>
    <w:rsid w:val="009D5B8E"/>
    <w:rsid w:val="00A22763"/>
    <w:rsid w:val="00A37C52"/>
    <w:rsid w:val="00A466BD"/>
    <w:rsid w:val="00AA4370"/>
    <w:rsid w:val="00AA5BF1"/>
    <w:rsid w:val="00AA7D59"/>
    <w:rsid w:val="00AB4F8E"/>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818EC"/>
    <w:rsid w:val="00E96132"/>
    <w:rsid w:val="00EA22E9"/>
    <w:rsid w:val="00EC0DE3"/>
    <w:rsid w:val="00EC1074"/>
    <w:rsid w:val="00EC5BC3"/>
    <w:rsid w:val="00EF2A97"/>
    <w:rsid w:val="00EF6FF9"/>
    <w:rsid w:val="00F00AB0"/>
    <w:rsid w:val="00F10D60"/>
    <w:rsid w:val="00F129E9"/>
    <w:rsid w:val="00F168FD"/>
    <w:rsid w:val="00F22DC7"/>
    <w:rsid w:val="00F37747"/>
    <w:rsid w:val="00F37F8A"/>
    <w:rsid w:val="00F653DD"/>
    <w:rsid w:val="00F72A6F"/>
    <w:rsid w:val="00F80DE8"/>
    <w:rsid w:val="00F97722"/>
    <w:rsid w:val="00FA3A66"/>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592391">
      <w:bodyDiv w:val="1"/>
      <w:marLeft w:val="0"/>
      <w:marRight w:val="0"/>
      <w:marTop w:val="0"/>
      <w:marBottom w:val="0"/>
      <w:divBdr>
        <w:top w:val="none" w:sz="0" w:space="0" w:color="auto"/>
        <w:left w:val="none" w:sz="0" w:space="0" w:color="auto"/>
        <w:bottom w:val="none" w:sz="0" w:space="0" w:color="auto"/>
        <w:right w:val="none" w:sz="0" w:space="0" w:color="auto"/>
      </w:divBdr>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69D3B-0542-4286-AE98-0F002BA3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01</cp:lastModifiedBy>
  <cp:revision>9</cp:revision>
  <dcterms:created xsi:type="dcterms:W3CDTF">2024-04-26T06:31:00Z</dcterms:created>
  <dcterms:modified xsi:type="dcterms:W3CDTF">2024-07-09T06:08:00Z</dcterms:modified>
</cp:coreProperties>
</file>